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71F6" w:rsidTr="001F6B1F">
        <w:trPr>
          <w:jc w:val="center"/>
        </w:trPr>
        <w:tc>
          <w:tcPr>
            <w:tcW w:w="3115" w:type="dxa"/>
            <w:vAlign w:val="center"/>
          </w:tcPr>
          <w:p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A05BBC" wp14:editId="3DEC130A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A33503" wp14:editId="2435676B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0B71F6" w:rsidRDefault="000B71F6" w:rsidP="001F6B1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CD379C" wp14:editId="6EDB16F0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B71F6" w:rsidRDefault="000B71F6" w:rsidP="000B71F6">
      <w:pPr>
        <w:ind w:firstLine="708"/>
      </w:pPr>
    </w:p>
    <w:p w:rsidR="000B71F6" w:rsidRPr="009D3D8C" w:rsidRDefault="000B71F6" w:rsidP="000B71F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0B71F6" w:rsidRDefault="000B71F6" w:rsidP="000B71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B71F6" w:rsidRPr="005F6977" w:rsidRDefault="000B71F6" w:rsidP="000B71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Оргкомитет 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онлайн-конкурс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детского рисунка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B71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«Природа родного края»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приглашает вас принять участие в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конкурса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состоится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1 сентября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9B10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 по </w:t>
      </w:r>
      <w:r w:rsidR="009B10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ноября 202</w:t>
      </w:r>
      <w:r w:rsidR="009B10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0B71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 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г. Нальчике на базе «Кабардино-Балкарского государственного университета им. Х.М. </w:t>
      </w:r>
      <w:proofErr w:type="spellStart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Бербекова</w:t>
      </w:r>
      <w:proofErr w:type="spellEnd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онлайн-конкурса:</w:t>
      </w:r>
    </w:p>
    <w:p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интереса к природе и окружающей среде;</w:t>
      </w:r>
    </w:p>
    <w:p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Привитие интереса к проблемам экологии родного края;</w:t>
      </w:r>
    </w:p>
    <w:p w:rsidR="000B71F6" w:rsidRP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подрастающего поколения к духовно-нравственным и культурным ценностям;</w:t>
      </w:r>
    </w:p>
    <w:p w:rsidR="000B71F6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Усиление роли художественного творчества и самовыражения посредством изобразительного искусства. </w:t>
      </w:r>
    </w:p>
    <w:p w:rsidR="000B71F6" w:rsidRPr="003C344D" w:rsidRDefault="000B71F6" w:rsidP="000B71F6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онлайн-конференции</w:t>
      </w: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КБГУ),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Темб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академии наук».</w:t>
      </w:r>
    </w:p>
    <w:p w:rsidR="000B71F6" w:rsidRPr="000B71F6" w:rsidRDefault="000B71F6" w:rsidP="000B71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На онлайн-конкурсе представляются работы по следующей тематике:</w:t>
      </w:r>
    </w:p>
    <w:p w:rsidR="000B71F6" w:rsidRPr="000B71F6" w:rsidRDefault="000B71F6" w:rsidP="000B7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флора и фауна родного края, занесенная в красную книгу КБР;</w:t>
      </w:r>
    </w:p>
    <w:p w:rsidR="000B71F6" w:rsidRPr="000B71F6" w:rsidRDefault="000B71F6" w:rsidP="000B7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изменение, происходящие в окружающей среде;</w:t>
      </w:r>
    </w:p>
    <w:p w:rsidR="000B71F6" w:rsidRPr="000B71F6" w:rsidRDefault="000B71F6" w:rsidP="002851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природа - твой дом</w:t>
      </w:r>
    </w:p>
    <w:p w:rsidR="000B71F6" w:rsidRPr="000B71F6" w:rsidRDefault="000B71F6" w:rsidP="000B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В онлайн-конкурсе принимают участие обучающиеся общеобразовательных, дополнительных учреждении КБР в возрасте от 7 до 17 лет, представившие свои работы в соответствии с условиями онлайн-конкурса.</w:t>
      </w:r>
    </w:p>
    <w:p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Онлайн-конкурс проводиться по трем возвратным группам:</w:t>
      </w:r>
    </w:p>
    <w:p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1 группа – от 7 до 9 лет (включительно);</w:t>
      </w:r>
    </w:p>
    <w:p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2 группа – от 10 до 12 лет (включительно);</w:t>
      </w:r>
    </w:p>
    <w:p w:rsid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3 группа – от 13 до 17 лет (включительно).</w:t>
      </w:r>
    </w:p>
    <w:p w:rsidR="009B10B9" w:rsidRPr="000B71F6" w:rsidRDefault="009B10B9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группа - студенты</w:t>
      </w:r>
    </w:p>
    <w:p w:rsidR="000B71F6" w:rsidRPr="000B71F6" w:rsidRDefault="000B71F6" w:rsidP="000B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Конкурс проводиться по следующим номинациям:</w:t>
      </w:r>
    </w:p>
    <w:p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живопись;</w:t>
      </w:r>
    </w:p>
    <w:p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графика;</w:t>
      </w:r>
    </w:p>
    <w:p w:rsidR="000B71F6" w:rsidRPr="000B71F6" w:rsidRDefault="000B71F6" w:rsidP="000B7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 xml:space="preserve">декоративно - прокладное искусство (поделка). </w:t>
      </w:r>
    </w:p>
    <w:p w:rsidR="000B71F6" w:rsidRPr="000B71F6" w:rsidRDefault="000B71F6" w:rsidP="000B71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>Рисунок может быть оформлен в любой технике исполнения: акварель, гуашь, пастель, тушь и т.д. Формат А4</w:t>
      </w:r>
    </w:p>
    <w:p w:rsidR="000B71F6" w:rsidRPr="000B71F6" w:rsidRDefault="000B71F6" w:rsidP="000B7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0B71F6">
        <w:rPr>
          <w:rFonts w:ascii="Times New Roman" w:hAnsi="Times New Roman" w:cs="Times New Roman"/>
          <w:sz w:val="24"/>
          <w:szCs w:val="28"/>
        </w:rPr>
        <w:t xml:space="preserve">Участники онлайн-конкурса гарантируют своё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участия в конкурсе. </w:t>
      </w:r>
    </w:p>
    <w:p w:rsidR="000B71F6" w:rsidRDefault="000B71F6" w:rsidP="000B7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F6" w:rsidRPr="007F3567" w:rsidRDefault="000B71F6" w:rsidP="000B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6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</w:t>
      </w:r>
    </w:p>
    <w:p w:rsidR="000B71F6" w:rsidRDefault="000B71F6" w:rsidP="000B71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подписаны в правом нижнем углу по образцу: </w:t>
      </w:r>
    </w:p>
    <w:p w:rsidR="000B71F6" w:rsidRPr="003D12AF" w:rsidRDefault="000B71F6" w:rsidP="000B71F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AF">
        <w:rPr>
          <w:rFonts w:ascii="Times New Roman" w:hAnsi="Times New Roman" w:cs="Times New Roman"/>
          <w:b/>
          <w:sz w:val="28"/>
          <w:szCs w:val="28"/>
        </w:rPr>
        <w:t>ОБРАЗЕЦ: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B71F6" w:rsidRPr="003D12AF" w:rsidTr="001F6B1F">
        <w:tc>
          <w:tcPr>
            <w:tcW w:w="9345" w:type="dxa"/>
          </w:tcPr>
          <w:p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1F6" w:rsidRPr="003D12AF" w:rsidRDefault="000B71F6" w:rsidP="001F6B1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  <w:p w:rsidR="000B71F6" w:rsidRPr="003D12AF" w:rsidRDefault="000B71F6" w:rsidP="001F6B1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1F6" w:rsidRPr="003D12AF" w:rsidRDefault="000B71F6" w:rsidP="001F6B1F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B71F6" w:rsidRPr="003D12AF" w:rsidRDefault="000B71F6" w:rsidP="001F6B1F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 </w:t>
            </w:r>
          </w:p>
          <w:p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пункт </w:t>
            </w:r>
          </w:p>
          <w:p w:rsidR="000B71F6" w:rsidRPr="003D12AF" w:rsidRDefault="000B71F6" w:rsidP="001F6B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 </w:t>
            </w:r>
          </w:p>
        </w:tc>
      </w:tr>
    </w:tbl>
    <w:p w:rsidR="000B71F6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ВНИМАНИЕ!!!</w:t>
      </w:r>
    </w:p>
    <w:p w:rsidR="000B71F6" w:rsidRPr="000B71F6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</w:p>
    <w:p w:rsidR="009B10B9" w:rsidRPr="009B10B9" w:rsidRDefault="009B10B9" w:rsidP="009B10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B10B9">
        <w:rPr>
          <w:rFonts w:ascii="Times New Roman" w:hAnsi="Times New Roman" w:cs="Times New Roman"/>
          <w:sz w:val="24"/>
          <w:szCs w:val="28"/>
        </w:rPr>
        <w:t>Конкурс проходит в три этапа:</w:t>
      </w:r>
    </w:p>
    <w:p w:rsidR="009B10B9" w:rsidRPr="009B10B9" w:rsidRDefault="009B10B9" w:rsidP="009B10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B10B9">
        <w:rPr>
          <w:rFonts w:ascii="Times New Roman" w:hAnsi="Times New Roman" w:cs="Times New Roman"/>
          <w:sz w:val="24"/>
          <w:szCs w:val="28"/>
        </w:rPr>
        <w:t>Первый этап- подача заявок и оформление рисунков.</w:t>
      </w:r>
    </w:p>
    <w:p w:rsidR="009B10B9" w:rsidRPr="009B10B9" w:rsidRDefault="009B10B9" w:rsidP="009B10B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9B10B9">
        <w:rPr>
          <w:rFonts w:ascii="Times New Roman" w:hAnsi="Times New Roman" w:cs="Times New Roman"/>
          <w:sz w:val="24"/>
          <w:szCs w:val="28"/>
        </w:rPr>
        <w:t>Второй этап- оценка комиссии.</w:t>
      </w:r>
    </w:p>
    <w:p w:rsidR="009B10B9" w:rsidRPr="009B10B9" w:rsidRDefault="009B10B9" w:rsidP="009B10B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9B10B9">
        <w:rPr>
          <w:rFonts w:ascii="Times New Roman" w:hAnsi="Times New Roman" w:cs="Times New Roman"/>
          <w:sz w:val="24"/>
          <w:szCs w:val="28"/>
        </w:rPr>
        <w:t>Третьи этап- выставка работ и вручение.</w:t>
      </w:r>
    </w:p>
    <w:p w:rsidR="009B10B9" w:rsidRPr="009B10B9" w:rsidRDefault="009B10B9" w:rsidP="009B10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10B9">
        <w:rPr>
          <w:rFonts w:ascii="Times New Roman" w:hAnsi="Times New Roman" w:cs="Times New Roman"/>
          <w:sz w:val="24"/>
          <w:szCs w:val="28"/>
        </w:rPr>
        <w:t>Первый этап- участники с 1 сентября  2023 г. по 1 ноября 2023</w:t>
      </w:r>
      <w:r>
        <w:rPr>
          <w:rFonts w:ascii="Times New Roman" w:hAnsi="Times New Roman" w:cs="Times New Roman"/>
          <w:sz w:val="24"/>
          <w:szCs w:val="28"/>
        </w:rPr>
        <w:t xml:space="preserve"> г. направляют на электронный </w:t>
      </w:r>
      <w:r w:rsidRPr="009B10B9">
        <w:rPr>
          <w:rFonts w:ascii="Times New Roman" w:hAnsi="Times New Roman" w:cs="Times New Roman"/>
          <w:sz w:val="24"/>
          <w:szCs w:val="28"/>
        </w:rPr>
        <w:t xml:space="preserve">адрес </w:t>
      </w:r>
      <w:hyperlink r:id="rId8" w:history="1">
        <w:r w:rsidRPr="009B10B9">
          <w:rPr>
            <w:rStyle w:val="a5"/>
            <w:rFonts w:ascii="Times New Roman" w:hAnsi="Times New Roman" w:cs="Times New Roman"/>
            <w:b/>
            <w:sz w:val="24"/>
            <w:szCs w:val="28"/>
            <w:shd w:val="clear" w:color="auto" w:fill="FFFFFF"/>
          </w:rPr>
          <w:t>muzey.zhivoyprirody@mail.ru</w:t>
        </w:r>
      </w:hyperlink>
      <w:r w:rsidRPr="009B10B9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. </w:t>
      </w:r>
      <w:r w:rsidRPr="009B10B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Заявка на рисунок (ПРИЛОЖЕНИЕ 1).</w:t>
      </w:r>
    </w:p>
    <w:p w:rsidR="009B10B9" w:rsidRPr="009B10B9" w:rsidRDefault="009B10B9" w:rsidP="009B10B9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10B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Второй этап с 3 ноября 2023г. по 12 ноября 2023 г. – оценка комиссии.</w:t>
      </w:r>
    </w:p>
    <w:p w:rsidR="009B10B9" w:rsidRPr="009B10B9" w:rsidRDefault="009B10B9" w:rsidP="009B10B9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B10B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Третий этап конкурса, подведение итогов и награждение участников состоится 20 ноября 2023 г. в дистанционной форме.</w:t>
      </w:r>
    </w:p>
    <w:p w:rsidR="000B71F6" w:rsidRPr="005F6977" w:rsidRDefault="000B71F6" w:rsidP="009B10B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по телефону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+7(938)-701-13-06</w:t>
      </w:r>
    </w:p>
    <w:p w:rsidR="000B71F6" w:rsidRPr="005F6977" w:rsidRDefault="000B71F6" w:rsidP="009B10B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ДИПЛОМЫ, БЛАГОДАРСТВЕННЫЕ ПИСЬМА, </w:t>
      </w: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СЕРТИФИКАТЫ УЧАСТНИКА </w:t>
      </w:r>
      <w:r w:rsidR="00E308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КОНКУРСА</w:t>
      </w: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0B71F6" w:rsidRPr="005F6977" w:rsidRDefault="000B71F6" w:rsidP="000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F6" w:rsidRPr="005F6977" w:rsidRDefault="000B71F6" w:rsidP="000B71F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F6" w:rsidRPr="005F6977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1F6" w:rsidRDefault="000B71F6" w:rsidP="000B71F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B71F6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B71F6" w:rsidRPr="00E72A3D" w:rsidRDefault="000B71F6" w:rsidP="000B71F6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1F6" w:rsidRDefault="000B71F6" w:rsidP="000B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онлайн-конкурсе «Природа родного края»</w:t>
      </w:r>
    </w:p>
    <w:p w:rsidR="000B71F6" w:rsidRDefault="000B71F6" w:rsidP="000B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0B7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3B5136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3B5136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9628" w:type="dxa"/>
            <w:gridSpan w:val="2"/>
          </w:tcPr>
          <w:p w:rsidR="000B71F6" w:rsidRPr="00205E9E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Автор </w:t>
            </w:r>
          </w:p>
        </w:tc>
      </w:tr>
      <w:tr w:rsidR="000B71F6" w:rsidTr="001F6B1F">
        <w:trPr>
          <w:trHeight w:val="223"/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trHeight w:val="223"/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trHeight w:val="223"/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trHeight w:val="223"/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0B71F6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1BC1" w:rsidTr="001F6B1F">
        <w:trPr>
          <w:jc w:val="center"/>
        </w:trPr>
        <w:tc>
          <w:tcPr>
            <w:tcW w:w="4845" w:type="dxa"/>
          </w:tcPr>
          <w:p w:rsidR="00321BC1" w:rsidRPr="00CE4E47" w:rsidRDefault="00321BC1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3" w:type="dxa"/>
          </w:tcPr>
          <w:p w:rsidR="00321BC1" w:rsidRPr="00CE4E47" w:rsidRDefault="00321BC1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:rsidTr="001F6B1F">
        <w:trPr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F6" w:rsidTr="001F6B1F">
        <w:trPr>
          <w:trHeight w:val="411"/>
          <w:jc w:val="center"/>
        </w:trPr>
        <w:tc>
          <w:tcPr>
            <w:tcW w:w="4845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0B71F6" w:rsidRPr="00CE4E47" w:rsidRDefault="000B71F6" w:rsidP="001F6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71F6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B71F6" w:rsidRPr="00F62F15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B71F6" w:rsidRPr="00F62F15" w:rsidRDefault="000B71F6" w:rsidP="000B71F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0B71F6" w:rsidRPr="00F62F15" w:rsidRDefault="000B71F6" w:rsidP="000B7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0B71F6" w:rsidRPr="00F62F15" w:rsidRDefault="000B71F6" w:rsidP="000B71F6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0B71F6" w:rsidRPr="001A64CA" w:rsidRDefault="000B71F6" w:rsidP="000B71F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</w:p>
    <w:sectPr w:rsidR="000B71F6" w:rsidRPr="001A64C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1F4C"/>
    <w:multiLevelType w:val="hybridMultilevel"/>
    <w:tmpl w:val="BC4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210A"/>
    <w:multiLevelType w:val="hybridMultilevel"/>
    <w:tmpl w:val="805CB1A8"/>
    <w:lvl w:ilvl="0" w:tplc="3D74E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537"/>
    <w:multiLevelType w:val="hybridMultilevel"/>
    <w:tmpl w:val="0DCA4248"/>
    <w:lvl w:ilvl="0" w:tplc="3D74E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6"/>
    <w:rsid w:val="000B71F6"/>
    <w:rsid w:val="00210A98"/>
    <w:rsid w:val="002424FF"/>
    <w:rsid w:val="00321BC1"/>
    <w:rsid w:val="004C2809"/>
    <w:rsid w:val="0055330A"/>
    <w:rsid w:val="0076680D"/>
    <w:rsid w:val="00785FAB"/>
    <w:rsid w:val="009B10B9"/>
    <w:rsid w:val="00AC02A2"/>
    <w:rsid w:val="00CB700E"/>
    <w:rsid w:val="00DC15A4"/>
    <w:rsid w:val="00DD7CB3"/>
    <w:rsid w:val="00E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0B01"/>
  <w15:chartTrackingRefBased/>
  <w15:docId w15:val="{C662A344-2CDA-4BB3-9696-1763B94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1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7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zhivoyprirod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2023-08-01T08:57:00Z</dcterms:created>
  <dcterms:modified xsi:type="dcterms:W3CDTF">2023-08-01T08:57:00Z</dcterms:modified>
</cp:coreProperties>
</file>